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903A4" w14:textId="77777777" w:rsidR="004C1F95" w:rsidRDefault="004C1F95" w:rsidP="007D3D5D">
      <w:pPr>
        <w:rPr>
          <w:rFonts w:ascii="Helvetica Neue"/>
          <w:sz w:val="28"/>
          <w:szCs w:val="28"/>
        </w:rPr>
      </w:pPr>
    </w:p>
    <w:p w14:paraId="341D8338" w14:textId="77777777" w:rsidR="004C1F95" w:rsidRDefault="004C1F95">
      <w:pPr>
        <w:jc w:val="center"/>
        <w:rPr>
          <w:rFonts w:ascii="Helvetica Neue"/>
          <w:sz w:val="28"/>
          <w:szCs w:val="28"/>
        </w:rPr>
      </w:pPr>
    </w:p>
    <w:p w14:paraId="6B3FD09C" w14:textId="77777777" w:rsidR="004C1F95" w:rsidRDefault="007D3D5D">
      <w:pPr>
        <w:jc w:val="center"/>
        <w:rPr>
          <w:rFonts w:ascii="Helvetica Neue" w:eastAsia="Helvetica Neue" w:hAnsi="Helvetica Neue" w:cs="Helvetica Neue"/>
          <w:sz w:val="44"/>
          <w:szCs w:val="44"/>
        </w:rPr>
      </w:pPr>
      <w:r>
        <w:rPr>
          <w:rFonts w:ascii="Helvetica Neue"/>
          <w:b/>
          <w:bCs/>
          <w:sz w:val="34"/>
          <w:szCs w:val="34"/>
        </w:rPr>
        <w:t>TGA Lesson Plan</w:t>
      </w:r>
      <w:r>
        <w:rPr>
          <w:noProof/>
        </w:rPr>
        <w:drawing>
          <wp:anchor distT="57150" distB="57150" distL="57150" distR="57150" simplePos="0" relativeHeight="251659264" behindDoc="0" locked="0" layoutInCell="1" allowOverlap="1" wp14:anchorId="1111CCA8" wp14:editId="72E4F0F7">
            <wp:simplePos x="0" y="0"/>
            <wp:positionH relativeFrom="page">
              <wp:posOffset>805905</wp:posOffset>
            </wp:positionH>
            <wp:positionV relativeFrom="page">
              <wp:posOffset>304800</wp:posOffset>
            </wp:positionV>
            <wp:extent cx="1029789" cy="83820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a:extLst/>
                    </a:blip>
                    <a:stretch>
                      <a:fillRect/>
                    </a:stretch>
                  </pic:blipFill>
                  <pic:spPr>
                    <a:xfrm>
                      <a:off x="0" y="0"/>
                      <a:ext cx="1029789" cy="838201"/>
                    </a:xfrm>
                    <a:prstGeom prst="rect">
                      <a:avLst/>
                    </a:prstGeom>
                    <a:ln w="9525" cap="flat">
                      <a:noFill/>
                      <a:round/>
                    </a:ln>
                    <a:effectLst/>
                  </pic:spPr>
                </pic:pic>
              </a:graphicData>
            </a:graphic>
          </wp:anchor>
        </w:drawing>
      </w:r>
      <w:r>
        <w:rPr>
          <w:rFonts w:ascii="Helvetica Neue"/>
          <w:b/>
          <w:bCs/>
          <w:sz w:val="34"/>
          <w:szCs w:val="34"/>
        </w:rPr>
        <w:t>:</w:t>
      </w:r>
      <w:r>
        <w:rPr>
          <w:rFonts w:ascii="Helvetica Neue"/>
          <w:sz w:val="44"/>
          <w:szCs w:val="44"/>
        </w:rPr>
        <w:t xml:space="preserve"> </w:t>
      </w:r>
    </w:p>
    <w:p w14:paraId="0A32E5A3" w14:textId="77777777" w:rsidR="004C1F95" w:rsidRDefault="007D3D5D">
      <w:pPr>
        <w:jc w:val="center"/>
        <w:rPr>
          <w:rFonts w:ascii="Helvetica Neue" w:eastAsia="Helvetica Neue" w:hAnsi="Helvetica Neue" w:cs="Helvetica Neue"/>
          <w:b/>
          <w:bCs/>
          <w:i/>
          <w:iCs/>
          <w:sz w:val="44"/>
          <w:szCs w:val="44"/>
        </w:rPr>
      </w:pPr>
      <w:r>
        <w:rPr>
          <w:rFonts w:ascii="Helvetica Neue"/>
          <w:b/>
          <w:bCs/>
          <w:i/>
          <w:iCs/>
          <w:sz w:val="44"/>
          <w:szCs w:val="44"/>
        </w:rPr>
        <w:t>Jobs in America</w:t>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94"/>
        <w:gridCol w:w="8396"/>
      </w:tblGrid>
      <w:tr w:rsidR="004C1F95" w14:paraId="6D89E104" w14:textId="77777777">
        <w:trPr>
          <w:trHeight w:val="492"/>
          <w:jc w:val="center"/>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5DA06685" w14:textId="77777777" w:rsidR="004C1F95" w:rsidRDefault="007D3D5D">
            <w:pPr>
              <w:pStyle w:val="FreeForm"/>
              <w:spacing w:after="0" w:line="240" w:lineRule="auto"/>
              <w:jc w:val="center"/>
            </w:pPr>
            <w:r>
              <w:rPr>
                <w:rFonts w:ascii="Helvetica Neue"/>
                <w:b/>
                <w:bCs/>
                <w:sz w:val="24"/>
                <w:szCs w:val="24"/>
              </w:rPr>
              <w:t>Created by:  Michael Robinson   Houston High School, Germantown, TN</w:t>
            </w:r>
          </w:p>
        </w:tc>
      </w:tr>
      <w:tr w:rsidR="004C1F95" w14:paraId="6A61F7A7" w14:textId="77777777">
        <w:trPr>
          <w:trHeight w:val="511"/>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5D8A5B73" w14:textId="77777777" w:rsidR="004C1F95" w:rsidRDefault="007D3D5D">
            <w:pPr>
              <w:pStyle w:val="FreeForm"/>
              <w:spacing w:after="0" w:line="240" w:lineRule="auto"/>
              <w:jc w:val="center"/>
            </w:pPr>
            <w:r>
              <w:rPr>
                <w:rFonts w:ascii="Helvetica Neue"/>
                <w:b/>
                <w:bCs/>
                <w:sz w:val="24"/>
                <w:szCs w:val="24"/>
              </w:rPr>
              <w:t>Grade Level: 11th</w:t>
            </w:r>
          </w:p>
        </w:tc>
        <w:tc>
          <w:tcPr>
            <w:tcW w:w="8395"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1FE33481" w14:textId="77777777" w:rsidR="004C1F95" w:rsidRDefault="007D3D5D">
            <w:pPr>
              <w:pStyle w:val="FreeForm"/>
              <w:spacing w:after="0" w:line="240" w:lineRule="auto"/>
              <w:jc w:val="center"/>
            </w:pPr>
            <w:r>
              <w:rPr>
                <w:rFonts w:ascii="Helvetica Neue"/>
                <w:b/>
                <w:bCs/>
                <w:sz w:val="24"/>
                <w:szCs w:val="24"/>
              </w:rPr>
              <w:t>Course Title: U.S. History and Geography</w:t>
            </w:r>
          </w:p>
        </w:tc>
      </w:tr>
      <w:tr w:rsidR="004C1F95" w14:paraId="3C731FEB" w14:textId="77777777">
        <w:trPr>
          <w:trHeight w:val="850"/>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66A3C0" w14:textId="77777777" w:rsidR="004C1F95" w:rsidRDefault="007D3D5D">
            <w:pPr>
              <w:pStyle w:val="FreeForm"/>
              <w:spacing w:after="0" w:line="240" w:lineRule="auto"/>
              <w:jc w:val="center"/>
            </w:pPr>
            <w:r>
              <w:rPr>
                <w:rFonts w:ascii="Helvetica Neue"/>
                <w:b/>
                <w:bCs/>
                <w:sz w:val="24"/>
                <w:szCs w:val="24"/>
              </w:rPr>
              <w:t>State Standard(s)</w:t>
            </w:r>
          </w:p>
        </w:tc>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A4CDAC" w14:textId="77777777" w:rsidR="004C1F95" w:rsidRDefault="007D3D5D">
            <w:pPr>
              <w:pStyle w:val="FreeForm"/>
              <w:spacing w:after="0" w:line="240" w:lineRule="auto"/>
            </w:pPr>
            <w:r>
              <w:rPr>
                <w:rFonts w:ascii="Helvetica Neue"/>
                <w:sz w:val="24"/>
                <w:szCs w:val="24"/>
              </w:rPr>
              <w:t xml:space="preserve">US. 1 - Explain patterns of agricultural and industrial development </w:t>
            </w:r>
            <w:r>
              <w:rPr>
                <w:rFonts w:ascii="Helvetica Neue"/>
                <w:sz w:val="24"/>
                <w:szCs w:val="24"/>
              </w:rPr>
              <w:t xml:space="preserve">as they relate to climate, use of natural resources, markets and trade, </w:t>
            </w:r>
            <w:proofErr w:type="gramStart"/>
            <w:r>
              <w:rPr>
                <w:rFonts w:ascii="Helvetica Neue"/>
                <w:sz w:val="24"/>
                <w:szCs w:val="24"/>
              </w:rPr>
              <w:t>the</w:t>
            </w:r>
            <w:proofErr w:type="gramEnd"/>
            <w:r>
              <w:rPr>
                <w:rFonts w:ascii="Helvetica Neue"/>
                <w:sz w:val="24"/>
                <w:szCs w:val="24"/>
              </w:rPr>
              <w:t xml:space="preserve"> growth of major urban areas...</w:t>
            </w:r>
          </w:p>
        </w:tc>
      </w:tr>
      <w:tr w:rsidR="004C1F95" w14:paraId="55DA2410" w14:textId="77777777">
        <w:trPr>
          <w:trHeight w:val="310"/>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9C4B72" w14:textId="77777777" w:rsidR="004C1F95" w:rsidRDefault="007D3D5D">
            <w:pPr>
              <w:pStyle w:val="FreeForm"/>
              <w:spacing w:after="0" w:line="240" w:lineRule="auto"/>
              <w:jc w:val="center"/>
            </w:pPr>
            <w:r>
              <w:rPr>
                <w:rFonts w:ascii="Helvetica Neue"/>
                <w:b/>
                <w:bCs/>
                <w:sz w:val="24"/>
                <w:szCs w:val="24"/>
              </w:rPr>
              <w:t>Time Required</w:t>
            </w:r>
          </w:p>
        </w:tc>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071C6C" w14:textId="77777777" w:rsidR="004C1F95" w:rsidRDefault="007D3D5D">
            <w:pPr>
              <w:pStyle w:val="FreeForm"/>
              <w:spacing w:after="0" w:line="240" w:lineRule="auto"/>
            </w:pPr>
            <w:r>
              <w:rPr>
                <w:rFonts w:ascii="Helvetica Neue"/>
                <w:sz w:val="24"/>
                <w:szCs w:val="24"/>
              </w:rPr>
              <w:t>One to 45-55 minute class period.</w:t>
            </w:r>
          </w:p>
        </w:tc>
      </w:tr>
    </w:tbl>
    <w:p w14:paraId="2CA668EF" w14:textId="77777777" w:rsidR="004C1F95" w:rsidRDefault="004C1F95" w:rsidP="007D3D5D">
      <w:pPr>
        <w:rPr>
          <w:rFonts w:ascii="Helvetica Neue" w:eastAsia="Helvetica Neue" w:hAnsi="Helvetica Neue" w:cs="Helvetica Neue"/>
          <w:b/>
          <w:bCs/>
          <w:i/>
          <w:iCs/>
          <w:sz w:val="44"/>
          <w:szCs w:val="44"/>
        </w:rPr>
      </w:pPr>
      <w:bookmarkStart w:id="0" w:name="_GoBack"/>
      <w:bookmarkEnd w:id="0"/>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9622"/>
      </w:tblGrid>
      <w:tr w:rsidR="004C1F95" w14:paraId="4A95B7D5"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07145A9D" w14:textId="77777777" w:rsidR="004C1F95" w:rsidRDefault="007D3D5D" w:rsidP="007D3D5D">
            <w:pPr>
              <w:jc w:val="center"/>
            </w:pPr>
            <w:r>
              <w:rPr>
                <w:rFonts w:ascii="Helvetica Neue"/>
                <w:b/>
                <w:bCs/>
              </w:rPr>
              <w:t>Slide</w:t>
            </w:r>
          </w:p>
          <w:p w14:paraId="32E4FEF2" w14:textId="77777777" w:rsidR="004C1F95" w:rsidRDefault="007D3D5D" w:rsidP="007D3D5D">
            <w:pPr>
              <w:pStyle w:val="FreeForm"/>
              <w:spacing w:after="0" w:line="240" w:lineRule="auto"/>
              <w:jc w:val="center"/>
            </w:pPr>
            <w:r>
              <w:rPr>
                <w:rFonts w:ascii="Helvetica Neue"/>
                <w:b/>
                <w:bCs/>
              </w:rPr>
              <w:t>Numbe</w:t>
            </w:r>
            <w:r>
              <w:rPr>
                <w:rFonts w:ascii="Helvetica Neue"/>
                <w:b/>
                <w:bCs/>
              </w:rPr>
              <w:t>r(s)</w:t>
            </w:r>
          </w:p>
        </w:tc>
        <w:tc>
          <w:tcPr>
            <w:tcW w:w="9621"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16154F73" w14:textId="77777777" w:rsidR="004C1F95" w:rsidRDefault="007D3D5D">
            <w:pPr>
              <w:pStyle w:val="FreeForm"/>
              <w:spacing w:after="0" w:line="240" w:lineRule="auto"/>
              <w:jc w:val="center"/>
            </w:pPr>
            <w:r>
              <w:rPr>
                <w:rFonts w:ascii="Helvetica Neue"/>
                <w:b/>
                <w:bCs/>
                <w:sz w:val="24"/>
                <w:szCs w:val="24"/>
              </w:rPr>
              <w:t>Lesson Outline</w:t>
            </w:r>
          </w:p>
        </w:tc>
      </w:tr>
      <w:tr w:rsidR="004C1F95" w14:paraId="2F496958"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BA4409" w14:textId="77777777" w:rsidR="004C1F95" w:rsidRDefault="007D3D5D">
            <w:pPr>
              <w:pStyle w:val="FreeForm"/>
              <w:spacing w:after="0" w:line="240" w:lineRule="auto"/>
              <w:jc w:val="center"/>
            </w:pPr>
            <w:r>
              <w:rPr>
                <w:rFonts w:ascii="Helvetica Neue"/>
                <w:b/>
                <w:bCs/>
                <w:sz w:val="24"/>
                <w:szCs w:val="24"/>
              </w:rPr>
              <w:t>1-4</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10F6C" w14:textId="77777777" w:rsidR="004C1F95" w:rsidRDefault="007D3D5D">
            <w:pPr>
              <w:pStyle w:val="FreeForm"/>
              <w:spacing w:after="0" w:line="240" w:lineRule="auto"/>
            </w:pPr>
            <w:r>
              <w:rPr>
                <w:rFonts w:ascii="Helvetica Neue"/>
                <w:sz w:val="24"/>
                <w:szCs w:val="24"/>
              </w:rPr>
              <w:t xml:space="preserve">Introduction to the lesson with Tennessee Standards and </w:t>
            </w:r>
            <w:r>
              <w:rPr>
                <w:rFonts w:ascii="Helvetica Neue"/>
                <w:sz w:val="24"/>
                <w:szCs w:val="24"/>
              </w:rPr>
              <w:t>connections to Common Core.</w:t>
            </w:r>
          </w:p>
        </w:tc>
      </w:tr>
      <w:tr w:rsidR="004C1F95" w14:paraId="1AAE2D48"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5B16E8" w14:textId="77777777" w:rsidR="004C1F95" w:rsidRDefault="007D3D5D">
            <w:pPr>
              <w:pStyle w:val="FreeForm"/>
              <w:spacing w:after="0" w:line="240" w:lineRule="auto"/>
              <w:jc w:val="center"/>
            </w:pPr>
            <w:r>
              <w:rPr>
                <w:rFonts w:ascii="Helvetica Neue"/>
                <w:b/>
                <w:bCs/>
                <w:sz w:val="24"/>
                <w:szCs w:val="24"/>
              </w:rPr>
              <w:t>5-12</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8A961F" w14:textId="77777777" w:rsidR="004C1F95" w:rsidRDefault="007D3D5D">
            <w:pPr>
              <w:pStyle w:val="FreeForm"/>
              <w:spacing w:after="0" w:line="240" w:lineRule="auto"/>
            </w:pPr>
            <w:r>
              <w:rPr>
                <w:rFonts w:ascii="Helvetica Neue"/>
                <w:sz w:val="24"/>
                <w:szCs w:val="24"/>
              </w:rPr>
              <w:t>Student Activity - Have students match up the economic activity with the correct map.</w:t>
            </w:r>
          </w:p>
        </w:tc>
      </w:tr>
      <w:tr w:rsidR="004C1F95" w14:paraId="42F7C345"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0BED1D" w14:textId="77777777" w:rsidR="004C1F95" w:rsidRDefault="007D3D5D">
            <w:pPr>
              <w:pStyle w:val="FreeForm"/>
              <w:spacing w:after="0" w:line="240" w:lineRule="auto"/>
              <w:jc w:val="center"/>
            </w:pPr>
            <w:r>
              <w:rPr>
                <w:rFonts w:ascii="Helvetica Neue"/>
                <w:b/>
                <w:bCs/>
                <w:sz w:val="24"/>
                <w:szCs w:val="24"/>
              </w:rPr>
              <w:t>13-14</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942FBB" w14:textId="77777777" w:rsidR="004C1F95" w:rsidRDefault="007D3D5D">
            <w:pPr>
              <w:pStyle w:val="FreeForm"/>
              <w:spacing w:after="0" w:line="240" w:lineRule="auto"/>
            </w:pPr>
            <w:r>
              <w:rPr>
                <w:rFonts w:ascii="Helvetica Neue"/>
                <w:sz w:val="24"/>
                <w:szCs w:val="24"/>
              </w:rPr>
              <w:t>Maps showing the auto industry in the United States.</w:t>
            </w:r>
          </w:p>
        </w:tc>
      </w:tr>
      <w:tr w:rsidR="004C1F95" w14:paraId="10E308EB"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AF998" w14:textId="77777777" w:rsidR="004C1F95" w:rsidRDefault="007D3D5D">
            <w:pPr>
              <w:pStyle w:val="FreeForm"/>
              <w:spacing w:after="0" w:line="240" w:lineRule="auto"/>
              <w:jc w:val="center"/>
            </w:pPr>
            <w:r>
              <w:rPr>
                <w:rFonts w:ascii="Helvetica Neue"/>
                <w:b/>
                <w:bCs/>
                <w:sz w:val="24"/>
                <w:szCs w:val="24"/>
              </w:rPr>
              <w:t>15-17</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1619A7" w14:textId="77777777" w:rsidR="004C1F95" w:rsidRDefault="007D3D5D">
            <w:pPr>
              <w:pStyle w:val="FreeForm"/>
              <w:spacing w:after="0" w:line="240" w:lineRule="auto"/>
            </w:pPr>
            <w:r>
              <w:rPr>
                <w:rFonts w:ascii="Helvetica Neue"/>
                <w:sz w:val="24"/>
                <w:szCs w:val="24"/>
              </w:rPr>
              <w:t xml:space="preserve">AP Human Geography Exam Question on the changing Automobile Industry </w:t>
            </w:r>
            <w:r>
              <w:rPr>
                <w:rFonts w:ascii="Helvetica Neue"/>
                <w:sz w:val="24"/>
                <w:szCs w:val="24"/>
              </w:rPr>
              <w:t>in the United States.</w:t>
            </w:r>
          </w:p>
        </w:tc>
      </w:tr>
      <w:tr w:rsidR="004C1F95" w14:paraId="42C4BBA8"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D9CC66" w14:textId="77777777" w:rsidR="004C1F95" w:rsidRDefault="007D3D5D">
            <w:pPr>
              <w:pStyle w:val="FreeForm"/>
              <w:spacing w:after="0" w:line="240" w:lineRule="auto"/>
              <w:jc w:val="center"/>
            </w:pPr>
            <w:r>
              <w:rPr>
                <w:rFonts w:ascii="Helvetica Neue"/>
                <w:b/>
                <w:bCs/>
                <w:sz w:val="24"/>
                <w:szCs w:val="24"/>
              </w:rPr>
              <w:t>18-19</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836BA0" w14:textId="77777777" w:rsidR="004C1F95" w:rsidRDefault="007D3D5D">
            <w:pPr>
              <w:pStyle w:val="FreeForm"/>
              <w:spacing w:after="0" w:line="240" w:lineRule="auto"/>
            </w:pPr>
            <w:r>
              <w:rPr>
                <w:rFonts w:ascii="Helvetica Neue"/>
                <w:sz w:val="24"/>
                <w:szCs w:val="24"/>
              </w:rPr>
              <w:t>Answers to the AP Human Geography Question</w:t>
            </w:r>
          </w:p>
        </w:tc>
      </w:tr>
      <w:tr w:rsidR="004C1F95" w14:paraId="0FFC2FE8" w14:textId="77777777">
        <w:trPr>
          <w:trHeight w:val="2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5FF07B" w14:textId="77777777" w:rsidR="004C1F95" w:rsidRDefault="007D3D5D">
            <w:pPr>
              <w:pStyle w:val="FreeForm"/>
              <w:spacing w:after="0" w:line="240" w:lineRule="auto"/>
              <w:jc w:val="center"/>
            </w:pPr>
            <w:r>
              <w:rPr>
                <w:rFonts w:ascii="Helvetica Neue"/>
                <w:b/>
                <w:bCs/>
                <w:sz w:val="24"/>
                <w:szCs w:val="24"/>
              </w:rPr>
              <w:t>20</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946FF" w14:textId="77777777" w:rsidR="004C1F95" w:rsidRDefault="007D3D5D">
            <w:r>
              <w:rPr>
                <w:rFonts w:ascii="Helvetica Neue"/>
              </w:rPr>
              <w:t xml:space="preserve">Example of determining which service is shown on the map. In this example it is bookstores because they are along major roads, near shopping areas, and spread across the map. Why </w:t>
            </w:r>
            <w:r>
              <w:rPr>
                <w:rFonts w:ascii="Helvetica Neue"/>
              </w:rPr>
              <w:t>is it not:</w:t>
            </w:r>
          </w:p>
          <w:p w14:paraId="524573D6" w14:textId="77777777" w:rsidR="004C1F95" w:rsidRDefault="007D3D5D">
            <w:r>
              <w:rPr>
                <w:rFonts w:ascii="Helvetica Neue"/>
              </w:rPr>
              <w:t xml:space="preserve">a. </w:t>
            </w:r>
            <w:proofErr w:type="gramStart"/>
            <w:r>
              <w:rPr>
                <w:rFonts w:ascii="Helvetica Neue"/>
              </w:rPr>
              <w:t>pet</w:t>
            </w:r>
            <w:proofErr w:type="gramEnd"/>
            <w:r>
              <w:rPr>
                <w:rFonts w:ascii="Helvetica Neue"/>
              </w:rPr>
              <w:t xml:space="preserve"> stores - too many dots on the map for pet stores, and there are very few pets stores in the poorest neighborhoods.</w:t>
            </w:r>
          </w:p>
          <w:p w14:paraId="4D79B25B" w14:textId="77777777" w:rsidR="004C1F95" w:rsidRDefault="007D3D5D">
            <w:r>
              <w:rPr>
                <w:rFonts w:ascii="Helvetica Neue"/>
              </w:rPr>
              <w:t xml:space="preserve">b. </w:t>
            </w:r>
            <w:proofErr w:type="gramStart"/>
            <w:r>
              <w:rPr>
                <w:rFonts w:ascii="Helvetica Neue"/>
              </w:rPr>
              <w:t>hardware</w:t>
            </w:r>
            <w:proofErr w:type="gramEnd"/>
            <w:r>
              <w:rPr>
                <w:rFonts w:ascii="Helvetica Neue"/>
              </w:rPr>
              <w:t xml:space="preserve"> store - not that many hardware stores in the metro area...too many dots.</w:t>
            </w:r>
          </w:p>
          <w:p w14:paraId="50BC3030" w14:textId="77777777" w:rsidR="004C1F95" w:rsidRDefault="007D3D5D">
            <w:r>
              <w:rPr>
                <w:rFonts w:ascii="Helvetica Neue"/>
              </w:rPr>
              <w:t xml:space="preserve">d. </w:t>
            </w:r>
            <w:proofErr w:type="gramStart"/>
            <w:r>
              <w:rPr>
                <w:rFonts w:ascii="Helvetica Neue"/>
              </w:rPr>
              <w:t>furniture</w:t>
            </w:r>
            <w:proofErr w:type="gramEnd"/>
            <w:r>
              <w:rPr>
                <w:rFonts w:ascii="Helvetica Neue"/>
              </w:rPr>
              <w:t xml:space="preserve"> stores - there would be m</w:t>
            </w:r>
            <w:r>
              <w:rPr>
                <w:rFonts w:ascii="Helvetica Neue"/>
              </w:rPr>
              <w:t>any fewer furniture stores, and furniture stores tend to cluster together in a few selected areas.</w:t>
            </w:r>
          </w:p>
          <w:p w14:paraId="5E918730" w14:textId="77777777" w:rsidR="004C1F95" w:rsidRDefault="007D3D5D">
            <w:pPr>
              <w:pStyle w:val="FreeForm"/>
              <w:spacing w:after="0" w:line="240" w:lineRule="auto"/>
            </w:pPr>
            <w:r>
              <w:rPr>
                <w:rFonts w:ascii="Helvetica Neue"/>
                <w:sz w:val="24"/>
                <w:szCs w:val="24"/>
              </w:rPr>
              <w:t xml:space="preserve">e. </w:t>
            </w:r>
            <w:proofErr w:type="gramStart"/>
            <w:r>
              <w:rPr>
                <w:rFonts w:ascii="Helvetica Neue"/>
                <w:sz w:val="24"/>
                <w:szCs w:val="24"/>
              </w:rPr>
              <w:t>grocery</w:t>
            </w:r>
            <w:proofErr w:type="gramEnd"/>
            <w:r>
              <w:rPr>
                <w:rFonts w:ascii="Helvetica Neue"/>
                <w:sz w:val="24"/>
                <w:szCs w:val="24"/>
              </w:rPr>
              <w:t xml:space="preserve"> stores - there would be many more grocery stores than bookstores...not enough dots on the map.</w:t>
            </w:r>
          </w:p>
        </w:tc>
      </w:tr>
      <w:tr w:rsidR="004C1F95" w14:paraId="2FF94856"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6873C" w14:textId="77777777" w:rsidR="004C1F95" w:rsidRDefault="007D3D5D">
            <w:pPr>
              <w:pStyle w:val="FreeForm"/>
              <w:spacing w:after="0" w:line="240" w:lineRule="auto"/>
              <w:jc w:val="center"/>
            </w:pPr>
            <w:r>
              <w:rPr>
                <w:rFonts w:ascii="Helvetica Neue"/>
                <w:b/>
                <w:bCs/>
                <w:sz w:val="24"/>
                <w:szCs w:val="24"/>
              </w:rPr>
              <w:lastRenderedPageBreak/>
              <w:t>20-21</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3EEC3A" w14:textId="77777777" w:rsidR="004C1F95" w:rsidRDefault="007D3D5D">
            <w:pPr>
              <w:pStyle w:val="FreeForm"/>
              <w:spacing w:after="0" w:line="240" w:lineRule="auto"/>
            </w:pPr>
            <w:r>
              <w:rPr>
                <w:rFonts w:ascii="Helvetica Neue"/>
                <w:sz w:val="24"/>
                <w:szCs w:val="24"/>
              </w:rPr>
              <w:t>Additional Example of matching services with</w:t>
            </w:r>
            <w:r>
              <w:rPr>
                <w:rFonts w:ascii="Helvetica Neue"/>
                <w:sz w:val="24"/>
                <w:szCs w:val="24"/>
              </w:rPr>
              <w:t xml:space="preserve"> the maps.</w:t>
            </w:r>
          </w:p>
        </w:tc>
      </w:tr>
      <w:tr w:rsidR="004C1F95" w14:paraId="22269A01"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58C7DD" w14:textId="77777777" w:rsidR="004C1F95" w:rsidRDefault="007D3D5D">
            <w:pPr>
              <w:pStyle w:val="FreeForm"/>
              <w:spacing w:after="0" w:line="240" w:lineRule="auto"/>
              <w:jc w:val="center"/>
            </w:pPr>
            <w:r>
              <w:rPr>
                <w:rFonts w:ascii="Helvetica Neue"/>
                <w:b/>
                <w:bCs/>
                <w:sz w:val="24"/>
                <w:szCs w:val="24"/>
              </w:rPr>
              <w:t>22-23</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F81ABD" w14:textId="77777777" w:rsidR="004C1F95" w:rsidRDefault="007D3D5D">
            <w:pPr>
              <w:pStyle w:val="FreeForm"/>
              <w:spacing w:after="0" w:line="240" w:lineRule="auto"/>
            </w:pPr>
            <w:r>
              <w:rPr>
                <w:rFonts w:ascii="Helvetica Neue"/>
                <w:sz w:val="24"/>
                <w:szCs w:val="24"/>
              </w:rPr>
              <w:t>Print out these two slides for students to determine the service for each map.</w:t>
            </w:r>
          </w:p>
        </w:tc>
      </w:tr>
      <w:tr w:rsidR="004C1F95" w14:paraId="0A5F87F0"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EEDEF" w14:textId="77777777" w:rsidR="004C1F95" w:rsidRDefault="007D3D5D">
            <w:pPr>
              <w:pStyle w:val="FreeForm"/>
              <w:spacing w:after="0" w:line="240" w:lineRule="auto"/>
              <w:jc w:val="center"/>
            </w:pPr>
            <w:r>
              <w:rPr>
                <w:rFonts w:ascii="Helvetica Neue"/>
                <w:b/>
                <w:bCs/>
                <w:sz w:val="24"/>
                <w:szCs w:val="24"/>
              </w:rPr>
              <w:t>24-43</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2AADF0" w14:textId="77777777" w:rsidR="004C1F95" w:rsidRDefault="007D3D5D">
            <w:pPr>
              <w:pStyle w:val="FreeForm"/>
              <w:spacing w:after="0" w:line="240" w:lineRule="auto"/>
            </w:pPr>
            <w:r>
              <w:rPr>
                <w:rFonts w:ascii="Helvetica Neue"/>
                <w:sz w:val="24"/>
                <w:szCs w:val="24"/>
              </w:rPr>
              <w:t>Review the answers for each of the maps.</w:t>
            </w:r>
          </w:p>
        </w:tc>
      </w:tr>
      <w:tr w:rsidR="004C1F95" w14:paraId="6203797A" w14:textId="77777777">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EEBB10" w14:textId="77777777" w:rsidR="004C1F95" w:rsidRDefault="007D3D5D">
            <w:pPr>
              <w:pStyle w:val="FreeForm"/>
              <w:spacing w:after="0" w:line="240" w:lineRule="auto"/>
              <w:jc w:val="center"/>
            </w:pPr>
            <w:r>
              <w:rPr>
                <w:rFonts w:ascii="Helvetica Neue"/>
                <w:b/>
                <w:bCs/>
                <w:sz w:val="24"/>
                <w:szCs w:val="24"/>
              </w:rPr>
              <w:t>44</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8B031F" w14:textId="77777777" w:rsidR="004C1F95" w:rsidRDefault="007D3D5D">
            <w:pPr>
              <w:pStyle w:val="FreeForm"/>
              <w:spacing w:after="0" w:line="240" w:lineRule="auto"/>
            </w:pPr>
            <w:r>
              <w:rPr>
                <w:rFonts w:ascii="Helvetica Neue"/>
                <w:sz w:val="24"/>
                <w:szCs w:val="24"/>
              </w:rPr>
              <w:t>Discuss why Starbucks and McDonald</w:t>
            </w:r>
            <w:r>
              <w:rPr>
                <w:rFonts w:hAnsi="Helvetica Neue"/>
                <w:sz w:val="24"/>
                <w:szCs w:val="24"/>
              </w:rPr>
              <w:t>’</w:t>
            </w:r>
            <w:r>
              <w:rPr>
                <w:rFonts w:ascii="Helvetica Neue"/>
                <w:sz w:val="24"/>
                <w:szCs w:val="24"/>
              </w:rPr>
              <w:t>s are not always in the same location. McDonald</w:t>
            </w:r>
            <w:r>
              <w:rPr>
                <w:rFonts w:hAnsi="Helvetica Neue"/>
                <w:sz w:val="24"/>
                <w:szCs w:val="24"/>
              </w:rPr>
              <w:t>’</w:t>
            </w:r>
            <w:r>
              <w:rPr>
                <w:rFonts w:ascii="Helvetica Neue"/>
                <w:sz w:val="24"/>
                <w:szCs w:val="24"/>
              </w:rPr>
              <w:t xml:space="preserve">s is much more </w:t>
            </w:r>
            <w:r>
              <w:rPr>
                <w:rFonts w:ascii="Helvetica Neue"/>
                <w:sz w:val="24"/>
                <w:szCs w:val="24"/>
              </w:rPr>
              <w:t>affordable than Starbucks. Thus, Starbucks may not be in poorer neighborhoods.</w:t>
            </w:r>
          </w:p>
        </w:tc>
      </w:tr>
    </w:tbl>
    <w:p w14:paraId="3A582685" w14:textId="77777777" w:rsidR="004C1F95" w:rsidRDefault="007D3D5D">
      <w:pPr>
        <w:jc w:val="center"/>
      </w:pPr>
      <w:r>
        <w:rPr>
          <w:rFonts w:ascii="Helvetica Neue" w:eastAsia="Helvetica Neue" w:hAnsi="Helvetica Neue" w:cs="Helvetica Neue"/>
          <w:b/>
          <w:bCs/>
          <w:i/>
          <w:iCs/>
          <w:sz w:val="44"/>
          <w:szCs w:val="44"/>
        </w:rPr>
        <w:br w:type="page"/>
      </w:r>
    </w:p>
    <w:p w14:paraId="62CA970E" w14:textId="77777777" w:rsidR="004C1F95" w:rsidRDefault="004C1F95">
      <w:pPr>
        <w:jc w:val="center"/>
      </w:pPr>
    </w:p>
    <w:sectPr w:rsidR="004C1F95">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0F1C3" w14:textId="77777777" w:rsidR="00000000" w:rsidRDefault="007D3D5D">
      <w:r>
        <w:separator/>
      </w:r>
    </w:p>
  </w:endnote>
  <w:endnote w:type="continuationSeparator" w:id="0">
    <w:p w14:paraId="5C36FBFC" w14:textId="77777777" w:rsidR="00000000" w:rsidRDefault="007D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44A6" w14:textId="77777777" w:rsidR="004C1F95" w:rsidRDefault="004C1F95">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D2CD0" w14:textId="77777777" w:rsidR="00000000" w:rsidRDefault="007D3D5D">
      <w:r>
        <w:separator/>
      </w:r>
    </w:p>
  </w:footnote>
  <w:footnote w:type="continuationSeparator" w:id="0">
    <w:p w14:paraId="35297AEA" w14:textId="77777777" w:rsidR="00000000" w:rsidRDefault="007D3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E38D4" w14:textId="77777777" w:rsidR="004C1F95" w:rsidRDefault="004C1F95">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1F95"/>
    <w:rsid w:val="004C1F95"/>
    <w:rsid w:val="007D3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9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276</Words>
  <Characters>1579</Characters>
  <Application>Microsoft Macintosh Word</Application>
  <DocSecurity>0</DocSecurity>
  <Lines>13</Lines>
  <Paragraphs>3</Paragraphs>
  <ScaleCrop>false</ScaleCrop>
  <Company>Shelby County Schools</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County Schools</cp:lastModifiedBy>
  <cp:revision>2</cp:revision>
  <dcterms:created xsi:type="dcterms:W3CDTF">2014-05-27T21:53:00Z</dcterms:created>
  <dcterms:modified xsi:type="dcterms:W3CDTF">2014-05-27T21:54:00Z</dcterms:modified>
</cp:coreProperties>
</file>